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Whitmore Lake Community Recreation Community Pool Rules </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 Lifeguards are trained to prevent accidents by enforcing rules and perform basic first responder care when needed. Direct and consistent supervision is the responsibility of the parents or accompanying adult. Any swimmers falling in the categories listed below who are unable to pass a swim test must have an adult within arms reach of them at all times. </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Children under 48" (4 foot) tall.  </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Non-swimmers (children who dog paddle or need to stand up often) </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Children wearing life jackets. </w:t>
      </w:r>
    </w:p>
    <w:p w:rsidR="00000000" w:rsidDel="00000000" w:rsidP="00000000" w:rsidRDefault="00000000" w:rsidRPr="00000000" w14:paraId="00000007">
      <w:pPr>
        <w:ind w:left="0" w:firstLine="0"/>
        <w:rPr/>
      </w:pPr>
      <w:r w:rsidDel="00000000" w:rsidR="00000000" w:rsidRPr="00000000">
        <w:rPr>
          <w:rtl w:val="0"/>
        </w:rPr>
        <w:t xml:space="preserve">2. Children 12 years old and younger must be accompanied by an adult (18 years old+) in the pool area at all times. </w:t>
      </w:r>
    </w:p>
    <w:p w:rsidR="00000000" w:rsidDel="00000000" w:rsidP="00000000" w:rsidRDefault="00000000" w:rsidRPr="00000000" w14:paraId="00000008">
      <w:pPr>
        <w:ind w:left="0" w:firstLine="0"/>
        <w:rPr/>
      </w:pPr>
      <w:r w:rsidDel="00000000" w:rsidR="00000000" w:rsidRPr="00000000">
        <w:rPr>
          <w:rtl w:val="0"/>
        </w:rPr>
        <w:t xml:space="preserve">3. All life jackets MUST be Coast Guard approved. A lifeguard may ask to check. </w:t>
      </w:r>
    </w:p>
    <w:p w:rsidR="00000000" w:rsidDel="00000000" w:rsidP="00000000" w:rsidRDefault="00000000" w:rsidRPr="00000000" w14:paraId="00000009">
      <w:pPr>
        <w:ind w:left="0" w:firstLine="0"/>
        <w:rPr/>
      </w:pPr>
      <w:r w:rsidDel="00000000" w:rsidR="00000000" w:rsidRPr="00000000">
        <w:rPr>
          <w:rtl w:val="0"/>
        </w:rPr>
        <w:t xml:space="preserve">4. Flotation aids, inflatable equipment/toys are not allowed for safety and sanitary reasons. Lifeguards may allow certain outside items at their discretion. We have balls and dive rings available for open swim. </w:t>
      </w:r>
    </w:p>
    <w:p w:rsidR="00000000" w:rsidDel="00000000" w:rsidP="00000000" w:rsidRDefault="00000000" w:rsidRPr="00000000" w14:paraId="0000000A">
      <w:pPr>
        <w:ind w:left="0" w:firstLine="0"/>
        <w:rPr/>
      </w:pPr>
      <w:r w:rsidDel="00000000" w:rsidR="00000000" w:rsidRPr="00000000">
        <w:rPr>
          <w:rtl w:val="0"/>
        </w:rPr>
        <w:t xml:space="preserve">5. Infants and Toddlers in diapers must have swim diapers or rubber diaper covers. Along with a swimsuit. Plastic covers and diapers are available for sale at the front desk. </w:t>
      </w:r>
    </w:p>
    <w:p w:rsidR="00000000" w:rsidDel="00000000" w:rsidP="00000000" w:rsidRDefault="00000000" w:rsidRPr="00000000" w14:paraId="0000000B">
      <w:pPr>
        <w:ind w:left="0" w:firstLine="0"/>
        <w:rPr/>
      </w:pPr>
      <w:r w:rsidDel="00000000" w:rsidR="00000000" w:rsidRPr="00000000">
        <w:rPr>
          <w:rtl w:val="0"/>
        </w:rPr>
        <w:t xml:space="preserve">6. Street shoes are not allowed on the pool deck at any time, by anyone (health code). </w:t>
      </w:r>
    </w:p>
    <w:p w:rsidR="00000000" w:rsidDel="00000000" w:rsidP="00000000" w:rsidRDefault="00000000" w:rsidRPr="00000000" w14:paraId="0000000C">
      <w:pPr>
        <w:ind w:left="0" w:firstLine="0"/>
        <w:rPr/>
      </w:pPr>
      <w:r w:rsidDel="00000000" w:rsidR="00000000" w:rsidRPr="00000000">
        <w:rPr>
          <w:rtl w:val="0"/>
        </w:rPr>
        <w:t xml:space="preserve">7. All swimmers 12 years old and younger must pass a swim test to use the deep end or diving board. Ask the guard for details. </w:t>
      </w:r>
    </w:p>
    <w:p w:rsidR="00000000" w:rsidDel="00000000" w:rsidP="00000000" w:rsidRDefault="00000000" w:rsidRPr="00000000" w14:paraId="0000000D">
      <w:pPr>
        <w:ind w:left="0" w:firstLine="0"/>
        <w:rPr/>
      </w:pPr>
      <w:r w:rsidDel="00000000" w:rsidR="00000000" w:rsidRPr="00000000">
        <w:rPr>
          <w:rtl w:val="0"/>
        </w:rPr>
        <w:t xml:space="preserve">8. All swimmers must wear lined bathing suits, not street clothes. Please see the Aquatic Supervisor for special requests. </w:t>
      </w:r>
    </w:p>
    <w:p w:rsidR="00000000" w:rsidDel="00000000" w:rsidP="00000000" w:rsidRDefault="00000000" w:rsidRPr="00000000" w14:paraId="0000000E">
      <w:pPr>
        <w:ind w:left="0" w:firstLine="0"/>
        <w:rPr/>
      </w:pPr>
      <w:r w:rsidDel="00000000" w:rsidR="00000000" w:rsidRPr="00000000">
        <w:rPr>
          <w:rtl w:val="0"/>
        </w:rPr>
        <w:t xml:space="preserve">9. Cameras and cell phones are not permitted anywhere in the Aquatic center. </w:t>
      </w:r>
    </w:p>
    <w:p w:rsidR="00000000" w:rsidDel="00000000" w:rsidP="00000000" w:rsidRDefault="00000000" w:rsidRPr="00000000" w14:paraId="0000000F">
      <w:pPr>
        <w:ind w:left="0" w:firstLine="0"/>
        <w:rPr/>
      </w:pPr>
      <w:r w:rsidDel="00000000" w:rsidR="00000000" w:rsidRPr="00000000">
        <w:rPr>
          <w:rtl w:val="0"/>
        </w:rPr>
        <w:t xml:space="preserve">10. Running, Dunking, Spitting, Horseplay, Screaming and Inappropriate Behavior is not tolerated and could result in removal from the pool without a refund. </w:t>
      </w:r>
    </w:p>
    <w:p w:rsidR="00000000" w:rsidDel="00000000" w:rsidP="00000000" w:rsidRDefault="00000000" w:rsidRPr="00000000" w14:paraId="00000010">
      <w:pPr>
        <w:ind w:left="0" w:firstLine="0"/>
        <w:rPr/>
      </w:pPr>
      <w:r w:rsidDel="00000000" w:rsidR="00000000" w:rsidRPr="00000000">
        <w:rPr>
          <w:rtl w:val="0"/>
        </w:rPr>
        <w:t xml:space="preserve">11. All guests must shower before entering the pool (Health code). </w:t>
      </w:r>
    </w:p>
    <w:p w:rsidR="00000000" w:rsidDel="00000000" w:rsidP="00000000" w:rsidRDefault="00000000" w:rsidRPr="00000000" w14:paraId="00000011">
      <w:pPr>
        <w:ind w:left="0" w:firstLine="0"/>
        <w:rPr/>
      </w:pPr>
      <w:r w:rsidDel="00000000" w:rsidR="00000000" w:rsidRPr="00000000">
        <w:rPr>
          <w:rtl w:val="0"/>
        </w:rPr>
        <w:t xml:space="preserve">12. Admission to the pool may be denied to any person having a contagious or infectious condition. </w:t>
      </w:r>
    </w:p>
    <w:p w:rsidR="00000000" w:rsidDel="00000000" w:rsidP="00000000" w:rsidRDefault="00000000" w:rsidRPr="00000000" w14:paraId="00000012">
      <w:pPr>
        <w:ind w:left="0" w:firstLine="0"/>
        <w:rPr/>
      </w:pPr>
      <w:r w:rsidDel="00000000" w:rsidR="00000000" w:rsidRPr="00000000">
        <w:rPr>
          <w:rtl w:val="0"/>
        </w:rPr>
        <w:t xml:space="preserve">13. No one is permitted to sit, stand or climb on the underwater walls. </w:t>
      </w:r>
    </w:p>
    <w:p w:rsidR="00000000" w:rsidDel="00000000" w:rsidP="00000000" w:rsidRDefault="00000000" w:rsidRPr="00000000" w14:paraId="00000013">
      <w:pPr>
        <w:ind w:left="0" w:firstLine="0"/>
        <w:rPr/>
      </w:pPr>
      <w:r w:rsidDel="00000000" w:rsidR="00000000" w:rsidRPr="00000000">
        <w:rPr>
          <w:rtl w:val="0"/>
        </w:rPr>
        <w:t xml:space="preserve">14. Dive tank is for diving board use only. Please do not swim or hangout in the dive tank. </w:t>
      </w:r>
    </w:p>
    <w:p w:rsidR="00000000" w:rsidDel="00000000" w:rsidP="00000000" w:rsidRDefault="00000000" w:rsidRPr="00000000" w14:paraId="00000014">
      <w:pPr>
        <w:ind w:left="0" w:firstLine="0"/>
        <w:rPr/>
      </w:pPr>
      <w:r w:rsidDel="00000000" w:rsidR="00000000" w:rsidRPr="00000000">
        <w:rPr>
          <w:rtl w:val="0"/>
        </w:rPr>
        <w:t xml:space="preserve">15. No running on the diving board; only one person on the board at a time: Make sure the person in front of you is clear of the diving well before you dive: front dives only. </w:t>
      </w:r>
    </w:p>
    <w:p w:rsidR="00000000" w:rsidDel="00000000" w:rsidP="00000000" w:rsidRDefault="00000000" w:rsidRPr="00000000" w14:paraId="00000015">
      <w:pPr>
        <w:ind w:left="0" w:firstLine="0"/>
        <w:rPr/>
      </w:pPr>
      <w:r w:rsidDel="00000000" w:rsidR="00000000" w:rsidRPr="00000000">
        <w:rPr>
          <w:rtl w:val="0"/>
        </w:rPr>
        <w:t xml:space="preserve">16. Please secure all personal items: we are not responsible for lost or stolen items. Lockers are available for use but locks may not be left on overnight. </w:t>
      </w:r>
    </w:p>
    <w:p w:rsidR="00000000" w:rsidDel="00000000" w:rsidP="00000000" w:rsidRDefault="00000000" w:rsidRPr="00000000" w14:paraId="00000016">
      <w:pPr>
        <w:ind w:left="0" w:firstLine="0"/>
        <w:rPr/>
      </w:pPr>
      <w:r w:rsidDel="00000000" w:rsidR="00000000" w:rsidRPr="00000000">
        <w:rPr>
          <w:rtl w:val="0"/>
        </w:rPr>
        <w:t xml:space="preserve">17. Please no gum, food or band aids in the pool area. </w:t>
      </w:r>
    </w:p>
    <w:p w:rsidR="00000000" w:rsidDel="00000000" w:rsidP="00000000" w:rsidRDefault="00000000" w:rsidRPr="00000000" w14:paraId="00000017">
      <w:pPr>
        <w:ind w:left="0" w:firstLine="0"/>
        <w:rPr/>
      </w:pPr>
      <w:r w:rsidDel="00000000" w:rsidR="00000000" w:rsidRPr="00000000">
        <w:rPr>
          <w:rtl w:val="0"/>
        </w:rPr>
        <w:t xml:space="preserve">18. Instruction by non-WLCR permitted instructors is not allowed. Those who wish to instruct can apply as a Contracted Instructor (application available on the WLCR website) pending approval or rent the pool for private use at a rate determined by the Whitmore Lake Public Schools Board of Education. Violators of this policy will be asked to end instruction or leave the premises. </w:t>
      </w:r>
    </w:p>
    <w:p w:rsidR="00000000" w:rsidDel="00000000" w:rsidP="00000000" w:rsidRDefault="00000000" w:rsidRPr="00000000" w14:paraId="00000018">
      <w:pPr>
        <w:ind w:left="0" w:firstLine="0"/>
        <w:rPr/>
      </w:pPr>
      <w:r w:rsidDel="00000000" w:rsidR="00000000" w:rsidRPr="00000000">
        <w:rPr>
          <w:rtl w:val="0"/>
        </w:rPr>
        <w:t xml:space="preserve">Please see aquatic staff if you have any questions. </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jc w:val="center"/>
        <w:rPr>
          <w:b w:val="1"/>
          <w:sz w:val="28"/>
          <w:szCs w:val="28"/>
        </w:rPr>
      </w:pPr>
      <w:r w:rsidDel="00000000" w:rsidR="00000000" w:rsidRPr="00000000">
        <w:rPr>
          <w:b w:val="1"/>
          <w:sz w:val="28"/>
          <w:szCs w:val="28"/>
          <w:rtl w:val="0"/>
        </w:rPr>
        <w:t xml:space="preserve">Whitmore Lake Community Recreation Pool Rental Policies </w:t>
      </w:r>
    </w:p>
    <w:p w:rsidR="00000000" w:rsidDel="00000000" w:rsidP="00000000" w:rsidRDefault="00000000" w:rsidRPr="00000000" w14:paraId="0000001E">
      <w:pPr>
        <w:ind w:left="0" w:firstLine="0"/>
        <w:jc w:val="center"/>
        <w:rPr>
          <w:b w:val="1"/>
          <w:sz w:val="28"/>
          <w:szCs w:val="28"/>
        </w:rPr>
      </w:pPr>
      <w:r w:rsidDel="00000000" w:rsidR="00000000" w:rsidRPr="00000000">
        <w:rPr>
          <w:rtl w:val="0"/>
        </w:rPr>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Please communicate with WLCR staff at least 5 days before your rental for any special needs or set-up help you may need.</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Up to 8 tables and 40 chairs are provided for your rental but requests must be made for what is needed. </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Patrons must clean multipurpose room and place all trash in big garbage can before leaving </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Patrons MUST check out with a lifeguard before leaving to make sure room is properly cleaned up and aII fees have been paid </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There may be a time during the school year when this request may have to be canceled. It is our hope that you understand that K-12 programs have priority over facility rental. You will be notified in advance when possible, and accommodations in another facility will be provided if possible</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All rental, utility, and security fees are subject to change without notice</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NO ALCOHOLIC BEVERAGES may be served or consumed on school property </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NO SMOKING permitted in school buildings or on school grounds </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Whitmore Lake Public Schools has the right to forfeit any deposits made if the applicant fails to follow the above rules </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Patrons are to remain in the designated Community Recreation facilities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